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747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708"/>
        <w:gridCol w:w="2268"/>
      </w:tblGrid>
      <w:tr w:rsidR="006E41E7" w:rsidRPr="00442D3F" w:rsidTr="004E4AFE">
        <w:tc>
          <w:tcPr>
            <w:tcW w:w="9747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4E4AF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424212">
              <w:t>POŁOŻNICTWO</w:t>
            </w:r>
          </w:p>
        </w:tc>
        <w:tc>
          <w:tcPr>
            <w:tcW w:w="5555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7E3FB8">
              <w:t xml:space="preserve"> </w:t>
            </w:r>
            <w:r w:rsidR="004C691A">
              <w:t xml:space="preserve">I </w:t>
            </w:r>
            <w:r w:rsidR="00105028">
              <w:t>stopnia/praktyczny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105028">
              <w:t>stacjonarne</w:t>
            </w:r>
          </w:p>
        </w:tc>
      </w:tr>
      <w:tr w:rsidR="006E41E7" w:rsidRPr="00442D3F" w:rsidTr="004E4AFE">
        <w:tc>
          <w:tcPr>
            <w:tcW w:w="4192" w:type="dxa"/>
            <w:gridSpan w:val="2"/>
          </w:tcPr>
          <w:p w:rsidR="006E41E7" w:rsidRPr="00442D3F" w:rsidRDefault="00BA6237" w:rsidP="0010502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F47D2D">
              <w:t xml:space="preserve"> </w:t>
            </w:r>
            <w:r w:rsidR="006C6B79" w:rsidRPr="00F47D2D">
              <w:t>I</w:t>
            </w:r>
            <w:r w:rsidR="009511EF">
              <w:t>/</w:t>
            </w:r>
            <w:r w:rsidR="009511EF" w:rsidRPr="00AE6E29">
              <w:t xml:space="preserve"> cykl 2020-2023</w:t>
            </w:r>
          </w:p>
        </w:tc>
        <w:tc>
          <w:tcPr>
            <w:tcW w:w="5555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>Semestr:</w:t>
            </w:r>
            <w:r w:rsidR="007E0C07">
              <w:rPr>
                <w:b/>
              </w:rPr>
              <w:t xml:space="preserve"> </w:t>
            </w:r>
            <w:r w:rsidR="006E41E7" w:rsidRPr="00442D3F">
              <w:rPr>
                <w:b/>
              </w:rPr>
              <w:t xml:space="preserve"> </w:t>
            </w:r>
            <w:r w:rsidR="009511EF">
              <w:t>I</w:t>
            </w:r>
            <w:r w:rsidR="004E4AFE">
              <w:t xml:space="preserve"> </w:t>
            </w:r>
          </w:p>
        </w:tc>
      </w:tr>
      <w:tr w:rsidR="006E41E7" w:rsidRPr="00442D3F" w:rsidTr="004E4AFE">
        <w:tc>
          <w:tcPr>
            <w:tcW w:w="9747" w:type="dxa"/>
            <w:gridSpan w:val="5"/>
          </w:tcPr>
          <w:p w:rsidR="006E41E7" w:rsidRPr="00DD6065" w:rsidRDefault="00BA6237" w:rsidP="004E4AF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E4AFE">
              <w:t>Radiologia</w:t>
            </w:r>
            <w:r w:rsidR="006C6B79">
              <w:t xml:space="preserve"> </w:t>
            </w:r>
          </w:p>
        </w:tc>
      </w:tr>
      <w:tr w:rsidR="006E41E7" w:rsidRPr="00442D3F" w:rsidTr="004E4AFE">
        <w:tc>
          <w:tcPr>
            <w:tcW w:w="9747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105028">
              <w:t>obowiązkowy</w:t>
            </w:r>
          </w:p>
        </w:tc>
      </w:tr>
      <w:tr w:rsidR="006E41E7" w:rsidRPr="00442D3F" w:rsidTr="004E4AFE">
        <w:trPr>
          <w:trHeight w:val="181"/>
        </w:trPr>
        <w:tc>
          <w:tcPr>
            <w:tcW w:w="9747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4E4AFE" w:rsidRPr="00442D3F" w:rsidTr="004E4AFE">
        <w:trPr>
          <w:trHeight w:val="725"/>
        </w:trPr>
        <w:tc>
          <w:tcPr>
            <w:tcW w:w="9747" w:type="dxa"/>
            <w:gridSpan w:val="5"/>
            <w:tcBorders>
              <w:top w:val="nil"/>
            </w:tcBorders>
          </w:tcPr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8926"/>
            </w:tblGrid>
            <w:tr w:rsidR="004E4AFE" w:rsidRPr="003B4E9C" w:rsidTr="004E4AFE">
              <w:trPr>
                <w:trHeight w:val="454"/>
              </w:trPr>
              <w:tc>
                <w:tcPr>
                  <w:tcW w:w="8926" w:type="dxa"/>
                </w:tcPr>
                <w:p w:rsidR="004E4AFE" w:rsidRPr="00105028" w:rsidRDefault="004E4AFE" w:rsidP="0003444C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 xml:space="preserve">-Student potrafi w sposób prawidłowy przygotować do badań diagnostycznych pacjentów w różnym wieku i w różnych jednostkach chorobowych </w:t>
                  </w:r>
                </w:p>
              </w:tc>
            </w:tr>
            <w:tr w:rsidR="004E4AFE" w:rsidRPr="003B4E9C" w:rsidTr="004E4AFE">
              <w:trPr>
                <w:trHeight w:val="454"/>
              </w:trPr>
              <w:tc>
                <w:tcPr>
                  <w:tcW w:w="8926" w:type="dxa"/>
                </w:tcPr>
                <w:p w:rsidR="004E4AFE" w:rsidRPr="00105028" w:rsidRDefault="004E4AFE" w:rsidP="0003444C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 xml:space="preserve">-Student zna objawy rozpoznawania powikłań badań z zakresu diagnostyki obrazowej, oraz sposoby rozpoznawania ich i leczenia </w:t>
                  </w:r>
                </w:p>
              </w:tc>
            </w:tr>
            <w:tr w:rsidR="004E4AFE" w:rsidRPr="003B4E9C" w:rsidTr="004E4AFE">
              <w:trPr>
                <w:trHeight w:val="454"/>
              </w:trPr>
              <w:tc>
                <w:tcPr>
                  <w:tcW w:w="8926" w:type="dxa"/>
                  <w:shd w:val="clear" w:color="auto" w:fill="auto"/>
                </w:tcPr>
                <w:p w:rsidR="00105028" w:rsidRDefault="004E4AFE" w:rsidP="0003444C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>-Student potrafi omówić badania diagnostyczne</w:t>
                  </w:r>
                  <w:r w:rsidR="00105028">
                    <w:rPr>
                      <w:rFonts w:asciiTheme="minorHAnsi" w:hAnsiTheme="minorHAnsi" w:cstheme="minorHAnsi"/>
                    </w:rPr>
                    <w:t xml:space="preserve">  </w:t>
                  </w:r>
                </w:p>
                <w:p w:rsidR="004E4AFE" w:rsidRPr="00105028" w:rsidRDefault="00105028" w:rsidP="0003444C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>Student potrafi ocenić szkodliwość dawki promieniowania jonizującego i zastosować zasady ochrony radiologicznej</w:t>
                  </w:r>
                </w:p>
              </w:tc>
            </w:tr>
            <w:tr w:rsidR="004E4AFE" w:rsidRPr="003B4E9C" w:rsidTr="004E4AFE">
              <w:trPr>
                <w:trHeight w:val="454"/>
              </w:trPr>
              <w:tc>
                <w:tcPr>
                  <w:tcW w:w="8926" w:type="dxa"/>
                </w:tcPr>
                <w:p w:rsidR="00105028" w:rsidRDefault="00105028" w:rsidP="004E4AFE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</w:p>
                <w:p w:rsidR="004E4AFE" w:rsidRPr="00105028" w:rsidRDefault="004E4AFE" w:rsidP="004E4AFE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 w:rsidRPr="00105028">
                    <w:rPr>
                      <w:rFonts w:asciiTheme="minorHAnsi" w:hAnsiTheme="minorHAnsi" w:cstheme="minorHAnsi"/>
                      <w:b/>
                    </w:rPr>
                    <w:t>Efekty uczenia się/odniesienie do efektów uczenia się zawartych w standardach</w:t>
                  </w:r>
                </w:p>
                <w:p w:rsidR="006703CB" w:rsidRPr="00105028" w:rsidRDefault="004E4AFE" w:rsidP="004E4AFE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>w zakresie wiedzy student zna i rozumie:</w:t>
                  </w:r>
                  <w:r w:rsidRPr="00105028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6703CB" w:rsidRPr="00105028">
                    <w:rPr>
                      <w:rFonts w:asciiTheme="minorHAnsi" w:hAnsiTheme="minorHAnsi" w:cstheme="minorHAnsi"/>
                    </w:rPr>
                    <w:t>A.W.31</w:t>
                  </w:r>
                </w:p>
                <w:p w:rsidR="004E4AFE" w:rsidRPr="00105028" w:rsidRDefault="004E4AFE" w:rsidP="004E4AFE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>w zakresie umiejętności student potrafi:</w:t>
                  </w:r>
                  <w:r w:rsidR="00105028">
                    <w:rPr>
                      <w:rFonts w:asciiTheme="minorHAnsi" w:hAnsiTheme="minorHAnsi" w:cstheme="minorHAnsi"/>
                    </w:rPr>
                    <w:t xml:space="preserve">  </w:t>
                  </w:r>
                  <w:r w:rsidR="006703CB" w:rsidRPr="00105028">
                    <w:rPr>
                      <w:rFonts w:asciiTheme="minorHAnsi" w:hAnsiTheme="minorHAnsi" w:cstheme="minorHAnsi"/>
                    </w:rPr>
                    <w:t>A.U.12</w:t>
                  </w:r>
                </w:p>
                <w:p w:rsidR="004E4AFE" w:rsidRDefault="004E4AFE" w:rsidP="004E4AFE">
                  <w:pPr>
                    <w:spacing w:after="0" w:line="240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05028">
                    <w:rPr>
                      <w:rFonts w:asciiTheme="minorHAnsi" w:hAnsiTheme="minorHAnsi" w:cstheme="minorHAnsi"/>
                    </w:rPr>
                    <w:t xml:space="preserve">w zakresie kompetencji społecznych student jest gotów do:  </w:t>
                  </w:r>
                  <w:r w:rsidRPr="00105028">
                    <w:rPr>
                      <w:rFonts w:asciiTheme="minorHAnsi" w:hAnsiTheme="minorHAnsi" w:cstheme="minorHAnsi"/>
                      <w:sz w:val="20"/>
                      <w:szCs w:val="20"/>
                    </w:rPr>
                    <w:t>Punkt  1.3 ogólnych efektów uczenia się</w:t>
                  </w:r>
                </w:p>
                <w:p w:rsidR="00105028" w:rsidRPr="00105028" w:rsidRDefault="00105028" w:rsidP="004E4AFE">
                  <w:pPr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4E4AFE" w:rsidRPr="003B4E9C" w:rsidRDefault="004E4AFE" w:rsidP="0003444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E4AFE" w:rsidRPr="00442D3F" w:rsidTr="0017318F">
        <w:tc>
          <w:tcPr>
            <w:tcW w:w="7479" w:type="dxa"/>
            <w:gridSpan w:val="4"/>
            <w:vAlign w:val="center"/>
          </w:tcPr>
          <w:p w:rsidR="004E4AFE" w:rsidRPr="00AE6E29" w:rsidRDefault="004E4AFE" w:rsidP="0003444C">
            <w:pPr>
              <w:spacing w:after="0" w:line="240" w:lineRule="auto"/>
              <w:rPr>
                <w:b/>
              </w:rPr>
            </w:pPr>
            <w:r w:rsidRPr="00AE6E29">
              <w:rPr>
                <w:b/>
              </w:rPr>
              <w:t>9. liczba godzin z przedmiotu</w:t>
            </w:r>
          </w:p>
        </w:tc>
        <w:tc>
          <w:tcPr>
            <w:tcW w:w="2268" w:type="dxa"/>
            <w:vAlign w:val="center"/>
          </w:tcPr>
          <w:p w:rsidR="004E4AFE" w:rsidRPr="00442D3F" w:rsidRDefault="007E0C0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703CB">
              <w:rPr>
                <w:b/>
              </w:rPr>
              <w:t>5</w:t>
            </w:r>
          </w:p>
        </w:tc>
      </w:tr>
      <w:tr w:rsidR="004E4AFE" w:rsidRPr="00442D3F" w:rsidTr="0017318F">
        <w:tc>
          <w:tcPr>
            <w:tcW w:w="7479" w:type="dxa"/>
            <w:gridSpan w:val="4"/>
            <w:vAlign w:val="center"/>
          </w:tcPr>
          <w:p w:rsidR="004E4AFE" w:rsidRPr="00AE6E29" w:rsidRDefault="004E4AFE" w:rsidP="0003444C">
            <w:pPr>
              <w:spacing w:after="0" w:line="240" w:lineRule="auto"/>
              <w:rPr>
                <w:b/>
              </w:rPr>
            </w:pPr>
            <w:r w:rsidRPr="00AE6E29">
              <w:rPr>
                <w:b/>
              </w:rPr>
              <w:t>10. liczba punktów ECTS dla przedmiotu</w:t>
            </w:r>
          </w:p>
        </w:tc>
        <w:tc>
          <w:tcPr>
            <w:tcW w:w="2268" w:type="dxa"/>
            <w:vAlign w:val="center"/>
          </w:tcPr>
          <w:p w:rsidR="004E4AFE" w:rsidRDefault="004E4AFE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4AFE" w:rsidRPr="00442D3F" w:rsidTr="004E4AFE">
        <w:tc>
          <w:tcPr>
            <w:tcW w:w="97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E4AFE" w:rsidRPr="003B4E9C" w:rsidRDefault="004E4AFE" w:rsidP="0003444C">
            <w:pPr>
              <w:spacing w:after="0" w:line="240" w:lineRule="auto"/>
              <w:rPr>
                <w:rFonts w:ascii="Times New Roman" w:hAnsi="Times New Roman"/>
              </w:rPr>
            </w:pPr>
            <w:r w:rsidRPr="00AE6E29">
              <w:rPr>
                <w:b/>
              </w:rPr>
              <w:t>11. Sposoby weryfikacji i oceny efektów uczenia się</w:t>
            </w:r>
          </w:p>
        </w:tc>
      </w:tr>
      <w:tr w:rsidR="004E4AFE" w:rsidRPr="00442D3F" w:rsidTr="004E4AF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E4AFE" w:rsidRDefault="004E4AFE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E4AFE" w:rsidRDefault="004E4AFE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:rsidR="004E4AFE" w:rsidRDefault="004E4AF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4E4AFE" w:rsidRPr="00442D3F" w:rsidTr="004E4AF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E4AFE" w:rsidRPr="00D44629" w:rsidRDefault="004E4AFE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E4AFE" w:rsidRPr="00105028" w:rsidRDefault="00105028" w:rsidP="0010502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05028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6703CB" w:rsidRPr="00105028">
              <w:rPr>
                <w:rFonts w:asciiTheme="minorHAnsi" w:hAnsiTheme="minorHAnsi" w:cstheme="minorHAnsi"/>
                <w:sz w:val="20"/>
                <w:szCs w:val="20"/>
              </w:rPr>
              <w:t>aliczenia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703CB" w:rsidRPr="00105028">
              <w:rPr>
                <w:rFonts w:asciiTheme="minorHAnsi" w:hAnsiTheme="minorHAnsi" w:cstheme="minorHAnsi"/>
                <w:sz w:val="20"/>
                <w:szCs w:val="20"/>
              </w:rPr>
              <w:t xml:space="preserve"> pisemnego na ocenę – w formie łączącej test jednokrotnego wyboru z oceną obrazów radiologicznych – szczegóły anatomiczne oraz najczęstsze patologie w różnych metodach obrazowania.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:rsidR="004E4AFE" w:rsidRPr="00342DAD" w:rsidRDefault="004E4AFE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E4AFE" w:rsidRPr="00442D3F" w:rsidTr="006703CB"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4AFE" w:rsidRPr="00442D3F" w:rsidRDefault="004E4AFE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4AFE" w:rsidRPr="00105028" w:rsidRDefault="004E4AFE" w:rsidP="00442D3F">
            <w:pPr>
              <w:spacing w:after="0" w:line="240" w:lineRule="auto"/>
            </w:pPr>
            <w:r w:rsidRPr="00105028">
              <w:t>Obserwacja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4AFE" w:rsidRPr="00342DAD" w:rsidRDefault="004E4AFE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703CB" w:rsidRPr="00442D3F" w:rsidTr="004E4AF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703CB" w:rsidRPr="00D44629" w:rsidRDefault="006703CB" w:rsidP="00D44629">
            <w:pPr>
              <w:spacing w:after="0" w:line="240" w:lineRule="auto"/>
              <w:ind w:left="57"/>
              <w:jc w:val="center"/>
            </w:pPr>
            <w:r>
              <w:t>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703CB" w:rsidRPr="00AE6E29" w:rsidRDefault="006703CB" w:rsidP="006703CB">
            <w:pPr>
              <w:spacing w:after="0" w:line="240" w:lineRule="auto"/>
            </w:pPr>
            <w:r w:rsidRPr="00AE6E29">
              <w:t>Przedłużona obserwacja przez nauczyciela prowadzącego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vAlign w:val="center"/>
          </w:tcPr>
          <w:p w:rsidR="006703CB" w:rsidRPr="00AE6E29" w:rsidRDefault="006703CB" w:rsidP="0003444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E6E29">
              <w:rPr>
                <w:b/>
                <w:sz w:val="28"/>
                <w:szCs w:val="28"/>
              </w:rPr>
              <w:t>*</w:t>
            </w:r>
          </w:p>
        </w:tc>
      </w:tr>
    </w:tbl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582348" w:rsidRDefault="00582348" w:rsidP="00CF22FD">
      <w:pPr>
        <w:jc w:val="center"/>
      </w:pPr>
    </w:p>
    <w:p w:rsidR="009511EF" w:rsidRDefault="009511EF" w:rsidP="00CF22FD">
      <w:pPr>
        <w:jc w:val="center"/>
      </w:pPr>
      <w:bookmarkStart w:id="0" w:name="_GoBack"/>
      <w:bookmarkEnd w:id="0"/>
    </w:p>
    <w:sectPr w:rsidR="009511E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4F6C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028"/>
    <w:rsid w:val="001066A7"/>
    <w:rsid w:val="001076A9"/>
    <w:rsid w:val="00122867"/>
    <w:rsid w:val="00123C43"/>
    <w:rsid w:val="00124889"/>
    <w:rsid w:val="00125F9D"/>
    <w:rsid w:val="001450F6"/>
    <w:rsid w:val="0014543E"/>
    <w:rsid w:val="001472E8"/>
    <w:rsid w:val="00147E1A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A25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A1BAD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66AE0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24212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616"/>
    <w:rsid w:val="004B289C"/>
    <w:rsid w:val="004C1142"/>
    <w:rsid w:val="004C691A"/>
    <w:rsid w:val="004D23B2"/>
    <w:rsid w:val="004D27D2"/>
    <w:rsid w:val="004D2A28"/>
    <w:rsid w:val="004D5788"/>
    <w:rsid w:val="004D5BD6"/>
    <w:rsid w:val="004E4AFE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009"/>
    <w:rsid w:val="00547917"/>
    <w:rsid w:val="005523D4"/>
    <w:rsid w:val="0055279F"/>
    <w:rsid w:val="00557E12"/>
    <w:rsid w:val="00567BAF"/>
    <w:rsid w:val="00577537"/>
    <w:rsid w:val="00582348"/>
    <w:rsid w:val="00594791"/>
    <w:rsid w:val="005A0C2C"/>
    <w:rsid w:val="005A191A"/>
    <w:rsid w:val="005B24A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25157"/>
    <w:rsid w:val="00630EFE"/>
    <w:rsid w:val="00636538"/>
    <w:rsid w:val="00643FDA"/>
    <w:rsid w:val="00645B58"/>
    <w:rsid w:val="00652519"/>
    <w:rsid w:val="006605C6"/>
    <w:rsid w:val="006609BB"/>
    <w:rsid w:val="00664BEE"/>
    <w:rsid w:val="006703CB"/>
    <w:rsid w:val="00670E92"/>
    <w:rsid w:val="00683F5F"/>
    <w:rsid w:val="0068783E"/>
    <w:rsid w:val="00694D11"/>
    <w:rsid w:val="006A29DB"/>
    <w:rsid w:val="006A6251"/>
    <w:rsid w:val="006A6C5F"/>
    <w:rsid w:val="006B18A8"/>
    <w:rsid w:val="006B3180"/>
    <w:rsid w:val="006B7905"/>
    <w:rsid w:val="006B7A49"/>
    <w:rsid w:val="006B7AC6"/>
    <w:rsid w:val="006C6B79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5641"/>
    <w:rsid w:val="007C33CF"/>
    <w:rsid w:val="007D05D1"/>
    <w:rsid w:val="007D0F0D"/>
    <w:rsid w:val="007D35CC"/>
    <w:rsid w:val="007D3B13"/>
    <w:rsid w:val="007D5447"/>
    <w:rsid w:val="007D5B3B"/>
    <w:rsid w:val="007E08A3"/>
    <w:rsid w:val="007E0C07"/>
    <w:rsid w:val="007E2867"/>
    <w:rsid w:val="007E3FB8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BA4"/>
    <w:rsid w:val="00874678"/>
    <w:rsid w:val="00876C0B"/>
    <w:rsid w:val="0088178B"/>
    <w:rsid w:val="008875D3"/>
    <w:rsid w:val="008A4AC4"/>
    <w:rsid w:val="008C2B7B"/>
    <w:rsid w:val="008D3273"/>
    <w:rsid w:val="008D6168"/>
    <w:rsid w:val="008D7F46"/>
    <w:rsid w:val="008E058F"/>
    <w:rsid w:val="008E0C68"/>
    <w:rsid w:val="008E5A16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11EF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6AE6"/>
    <w:rsid w:val="00A57174"/>
    <w:rsid w:val="00A60AD2"/>
    <w:rsid w:val="00A61081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0B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D2667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47D2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6646B-B7BC-49FF-A6F5-0452E2284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7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F94D-EBCC-494E-817C-7818B2C9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10</cp:revision>
  <cp:lastPrinted>2020-01-30T11:13:00Z</cp:lastPrinted>
  <dcterms:created xsi:type="dcterms:W3CDTF">2020-02-21T04:57:00Z</dcterms:created>
  <dcterms:modified xsi:type="dcterms:W3CDTF">2020-06-04T06:46:00Z</dcterms:modified>
</cp:coreProperties>
</file>